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BC" w:rsidRDefault="00AD72B4" w:rsidP="00AD72B4">
      <w:pPr>
        <w:jc w:val="center"/>
        <w:rPr>
          <w:b/>
          <w:sz w:val="52"/>
          <w:szCs w:val="52"/>
        </w:rPr>
      </w:pPr>
      <w:r w:rsidRPr="00AD72B4">
        <w:rPr>
          <w:b/>
          <w:sz w:val="52"/>
          <w:szCs w:val="52"/>
        </w:rPr>
        <w:t>Станция «Литературная»</w:t>
      </w:r>
    </w:p>
    <w:p w:rsidR="00AD72B4" w:rsidRDefault="00AD72B4" w:rsidP="00AD72B4">
      <w:pPr>
        <w:rPr>
          <w:b/>
          <w:sz w:val="24"/>
          <w:szCs w:val="24"/>
        </w:rPr>
      </w:pPr>
      <w:r w:rsidRPr="00AD72B4">
        <w:rPr>
          <w:b/>
          <w:sz w:val="24"/>
          <w:szCs w:val="24"/>
        </w:rPr>
        <w:t>1.Конкурс «Узнай писателя»</w:t>
      </w:r>
    </w:p>
    <w:p w:rsidR="00AD72B4" w:rsidRPr="00AD72B4" w:rsidRDefault="00AD72B4" w:rsidP="00AD72B4">
      <w:pPr>
        <w:rPr>
          <w:sz w:val="24"/>
          <w:szCs w:val="24"/>
        </w:rPr>
      </w:pPr>
      <w:r w:rsidRPr="00AD72B4">
        <w:rPr>
          <w:sz w:val="24"/>
          <w:szCs w:val="24"/>
        </w:rPr>
        <w:t>Назовите Фамилию Имя Отчество изображенного на портрете писателя</w:t>
      </w:r>
    </w:p>
    <w:p w:rsidR="00AD72B4" w:rsidRDefault="00AD72B4" w:rsidP="00AD72B4">
      <w:pPr>
        <w:rPr>
          <w:b/>
          <w:sz w:val="24"/>
          <w:szCs w:val="24"/>
        </w:rPr>
      </w:pPr>
      <w:r w:rsidRPr="00AD72B4">
        <w:rPr>
          <w:b/>
          <w:sz w:val="24"/>
          <w:szCs w:val="24"/>
        </w:rPr>
        <w:drawing>
          <wp:inline distT="0" distB="0" distL="0" distR="0" wp14:anchorId="1FD277D5" wp14:editId="40FCF7B7">
            <wp:extent cx="3933434" cy="2314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65635" cy="2333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2B4" w:rsidRDefault="00AD72B4" w:rsidP="00AD72B4">
      <w:pPr>
        <w:pStyle w:val="a4"/>
      </w:pPr>
      <w:r>
        <w:t>1.Николай Васильевич Гоголь</w:t>
      </w:r>
    </w:p>
    <w:p w:rsidR="00AD72B4" w:rsidRDefault="00AD72B4" w:rsidP="00AD72B4">
      <w:pPr>
        <w:pStyle w:val="a4"/>
      </w:pPr>
      <w:r>
        <w:t>2.Николай Алексеевич Некрасов</w:t>
      </w:r>
    </w:p>
    <w:p w:rsidR="00AD72B4" w:rsidRDefault="00AD72B4" w:rsidP="00AD72B4">
      <w:pPr>
        <w:pStyle w:val="a4"/>
      </w:pPr>
      <w:r>
        <w:t>3.Лев Николаевич Толстой</w:t>
      </w:r>
    </w:p>
    <w:p w:rsidR="00AD72B4" w:rsidRDefault="00AD72B4" w:rsidP="00AD72B4">
      <w:pPr>
        <w:pStyle w:val="a4"/>
      </w:pPr>
      <w:r>
        <w:t>4.Михаил Юрьевич Лермонтов</w:t>
      </w:r>
    </w:p>
    <w:p w:rsidR="00AD72B4" w:rsidRDefault="00AD72B4" w:rsidP="00AD72B4">
      <w:pPr>
        <w:pStyle w:val="a4"/>
      </w:pPr>
      <w:r>
        <w:t>5. Александр Сергеевич Пушкин</w:t>
      </w:r>
    </w:p>
    <w:p w:rsidR="00AD72B4" w:rsidRDefault="00AD72B4" w:rsidP="00AD72B4">
      <w:pPr>
        <w:pStyle w:val="a4"/>
      </w:pPr>
      <w:r>
        <w:t>6.Антон Павлович Чехов</w:t>
      </w:r>
    </w:p>
    <w:p w:rsidR="00AD72B4" w:rsidRDefault="00AD72B4" w:rsidP="00AD72B4">
      <w:pPr>
        <w:pStyle w:val="a4"/>
      </w:pPr>
      <w:r>
        <w:t xml:space="preserve">7. Иван Алексеевич Бунин </w:t>
      </w:r>
    </w:p>
    <w:p w:rsidR="00AD72B4" w:rsidRPr="00AD72B4" w:rsidRDefault="00AD72B4" w:rsidP="00AD72B4">
      <w:pPr>
        <w:pStyle w:val="a4"/>
        <w:jc w:val="right"/>
        <w:rPr>
          <w:u w:val="single"/>
        </w:rPr>
      </w:pPr>
      <w:r w:rsidRPr="00AD72B4">
        <w:rPr>
          <w:u w:val="single"/>
        </w:rPr>
        <w:t>По 2 балла за ФИО</w:t>
      </w:r>
    </w:p>
    <w:p w:rsidR="00AD72B4" w:rsidRDefault="00AD72B4" w:rsidP="00AD72B4">
      <w:pPr>
        <w:pStyle w:val="a4"/>
        <w:jc w:val="right"/>
        <w:rPr>
          <w:u w:val="single"/>
        </w:rPr>
      </w:pPr>
      <w:r w:rsidRPr="00AD72B4">
        <w:rPr>
          <w:u w:val="single"/>
        </w:rPr>
        <w:t>По 1 баллу только за Ф</w:t>
      </w:r>
    </w:p>
    <w:p w:rsidR="00AD72B4" w:rsidRDefault="00AD72B4" w:rsidP="00AD72B4">
      <w:pPr>
        <w:pStyle w:val="a4"/>
        <w:jc w:val="right"/>
        <w:rPr>
          <w:u w:val="single"/>
        </w:rPr>
      </w:pPr>
    </w:p>
    <w:p w:rsidR="00AD72B4" w:rsidRDefault="00AD72B4" w:rsidP="00AD72B4">
      <w:pPr>
        <w:pStyle w:val="a4"/>
        <w:jc w:val="right"/>
        <w:rPr>
          <w:u w:val="single"/>
        </w:rPr>
      </w:pPr>
    </w:p>
    <w:p w:rsidR="00AD72B4" w:rsidRDefault="00AD72B4" w:rsidP="00AD72B4">
      <w:pPr>
        <w:pStyle w:val="a4"/>
        <w:rPr>
          <w:b/>
        </w:rPr>
      </w:pPr>
      <w:r w:rsidRPr="00AD72B4">
        <w:rPr>
          <w:b/>
        </w:rPr>
        <w:t>2.Конкурс «Узнай книгу»</w:t>
      </w:r>
    </w:p>
    <w:p w:rsidR="00AD72B4" w:rsidRDefault="00AD72B4" w:rsidP="00AD72B4">
      <w:pPr>
        <w:pStyle w:val="a4"/>
        <w:rPr>
          <w:b/>
        </w:rPr>
      </w:pPr>
    </w:p>
    <w:p w:rsidR="00AD72B4" w:rsidRPr="00AD72B4" w:rsidRDefault="00AD72B4" w:rsidP="00AD72B4">
      <w:pPr>
        <w:pStyle w:val="a4"/>
      </w:pPr>
      <w:r w:rsidRPr="00AD72B4">
        <w:t>А сейчас проверим, какие вы читатели.</w:t>
      </w:r>
    </w:p>
    <w:p w:rsidR="00AD72B4" w:rsidRDefault="00AD72B4" w:rsidP="00AD72B4">
      <w:pPr>
        <w:pStyle w:val="a4"/>
      </w:pPr>
      <w:r w:rsidRPr="00AD72B4">
        <w:t xml:space="preserve">Вам даны два </w:t>
      </w:r>
      <w:proofErr w:type="gramStart"/>
      <w:r w:rsidRPr="00AD72B4">
        <w:t>списка .</w:t>
      </w:r>
      <w:proofErr w:type="gramEnd"/>
      <w:r w:rsidRPr="00AD72B4">
        <w:t xml:space="preserve"> Один – список авторов. Другой – список книг. Соедините автора и его произведение.</w:t>
      </w:r>
    </w:p>
    <w:p w:rsidR="00AD72B4" w:rsidRPr="00AD72B4" w:rsidRDefault="00AD72B4" w:rsidP="00AD72B4">
      <w:pPr>
        <w:pStyle w:val="a4"/>
        <w:rPr>
          <w:u w:val="single"/>
        </w:rPr>
      </w:pPr>
    </w:p>
    <w:p w:rsidR="00AD72B4" w:rsidRDefault="00AD72B4" w:rsidP="00AD72B4">
      <w:pPr>
        <w:pStyle w:val="a4"/>
        <w:rPr>
          <w:u w:val="single"/>
        </w:rPr>
      </w:pPr>
      <w:r w:rsidRPr="00AD72B4">
        <w:rPr>
          <w:u w:val="single"/>
        </w:rPr>
        <w:drawing>
          <wp:inline distT="0" distB="0" distL="0" distR="0" wp14:anchorId="41F532C5" wp14:editId="5F31C1A9">
            <wp:extent cx="3810000" cy="221901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36519" cy="223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72B4" w:rsidRDefault="00AD72B4" w:rsidP="00AD72B4">
      <w:pPr>
        <w:pStyle w:val="a4"/>
        <w:rPr>
          <w:u w:val="single"/>
        </w:rPr>
      </w:pP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lastRenderedPageBreak/>
        <w:t xml:space="preserve">Г.Н. </w:t>
      </w:r>
      <w:proofErr w:type="spellStart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Троепольский</w:t>
      </w:r>
      <w:proofErr w:type="spellEnd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 – «Белый Бим, черное ухо».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В.К. </w:t>
      </w:r>
      <w:proofErr w:type="spellStart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Железников</w:t>
      </w:r>
      <w:proofErr w:type="spellEnd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 – «Чучело».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Ю.К. </w:t>
      </w:r>
      <w:proofErr w:type="spellStart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Олеша</w:t>
      </w:r>
      <w:proofErr w:type="spellEnd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 – «Три толстяка».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Л. Кэрролл – «Алиса в Зазеркалье».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А. Линдгрен – «</w:t>
      </w:r>
      <w:proofErr w:type="spellStart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Рони</w:t>
      </w:r>
      <w:proofErr w:type="spellEnd"/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, дочь разбойника».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Д. Браун – «Код да Винчи».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В.П. Астафьев – «Конь с розовой гривой».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К.Г. Паустовский – «Заячьи лапы».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Д. Роулинг – «Гарри Поттер и тайная комната».</w:t>
      </w:r>
    </w:p>
    <w:p w:rsidR="00AD72B4" w:rsidRPr="00AD72B4" w:rsidRDefault="00AD72B4" w:rsidP="00AD72B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D72B4">
        <w:rPr>
          <w:rFonts w:asciiTheme="majorHAnsi" w:eastAsia="Times New Roman" w:hAnsiTheme="majorHAnsi" w:cstheme="majorHAnsi"/>
          <w:sz w:val="24"/>
          <w:szCs w:val="24"/>
          <w:lang w:eastAsia="ru-RU"/>
        </w:rPr>
        <w:t>А.С. Пушкин – «Руслан и Людмила».</w:t>
      </w:r>
    </w:p>
    <w:p w:rsidR="00AD72B4" w:rsidRDefault="00AD72B4" w:rsidP="00AD72B4">
      <w:pPr>
        <w:pStyle w:val="a4"/>
        <w:jc w:val="right"/>
        <w:rPr>
          <w:u w:val="single"/>
        </w:rPr>
      </w:pPr>
      <w:r>
        <w:rPr>
          <w:u w:val="single"/>
        </w:rPr>
        <w:t>По 1 баллу за книгу</w:t>
      </w:r>
    </w:p>
    <w:p w:rsidR="00AD72B4" w:rsidRDefault="00AD72B4" w:rsidP="00AD72B4">
      <w:pPr>
        <w:pStyle w:val="a4"/>
        <w:jc w:val="right"/>
        <w:rPr>
          <w:u w:val="single"/>
        </w:rPr>
      </w:pPr>
    </w:p>
    <w:p w:rsidR="00AD72B4" w:rsidRDefault="00A32702" w:rsidP="00A32702">
      <w:pPr>
        <w:pStyle w:val="a4"/>
        <w:rPr>
          <w:b/>
          <w:u w:val="single"/>
        </w:rPr>
      </w:pPr>
      <w:r>
        <w:rPr>
          <w:b/>
          <w:u w:val="single"/>
        </w:rPr>
        <w:t>3.Конкурс «Кавардак»</w:t>
      </w:r>
    </w:p>
    <w:p w:rsidR="00A32702" w:rsidRDefault="00A32702" w:rsidP="00A32702">
      <w:pPr>
        <w:pStyle w:val="a4"/>
        <w:rPr>
          <w:b/>
          <w:u w:val="single"/>
        </w:rPr>
      </w:pPr>
    </w:p>
    <w:p w:rsidR="00A32702" w:rsidRDefault="00A32702" w:rsidP="00A32702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>
        <w:rPr>
          <w:rFonts w:asciiTheme="majorHAnsi" w:eastAsia="Times New Roman" w:hAnsiTheme="majorHAnsi" w:cstheme="majorHAnsi"/>
          <w:sz w:val="24"/>
          <w:szCs w:val="24"/>
          <w:lang w:eastAsia="ru-RU"/>
        </w:rPr>
        <w:t xml:space="preserve">   </w:t>
      </w:r>
      <w:r w:rsidRPr="00A32702">
        <w:rPr>
          <w:rFonts w:asciiTheme="majorHAnsi" w:eastAsia="Times New Roman" w:hAnsiTheme="majorHAnsi" w:cstheme="majorHAnsi"/>
          <w:sz w:val="24"/>
          <w:szCs w:val="24"/>
          <w:lang w:eastAsia="ru-RU"/>
        </w:rPr>
        <w:t>Вашему вниманию мы предлагаем «Кавардак из басен Крылова». Вы должны узнать, из каких басен составлено наше «произведение». Всего их восемь.</w:t>
      </w:r>
    </w:p>
    <w:p w:rsidR="00A32702" w:rsidRDefault="00A32702" w:rsidP="00A32702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32702">
        <w:rPr>
          <w:rFonts w:asciiTheme="majorHAnsi" w:eastAsia="Times New Roman" w:hAnsiTheme="majorHAnsi" w:cstheme="majorHAnsi"/>
          <w:sz w:val="24"/>
          <w:szCs w:val="24"/>
          <w:lang w:eastAsia="ru-RU"/>
        </w:rPr>
        <w:drawing>
          <wp:inline distT="0" distB="0" distL="0" distR="0" wp14:anchorId="4C5A84DC" wp14:editId="0B744ED7">
            <wp:extent cx="4228674" cy="2390775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022" cy="2406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2702" w:rsidRPr="00A32702" w:rsidRDefault="00A32702" w:rsidP="00A32702">
      <w:pPr>
        <w:spacing w:before="100" w:beforeAutospacing="1" w:after="100" w:afterAutospacing="1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ru-RU"/>
        </w:rPr>
      </w:pPr>
      <w:r w:rsidRPr="00A32702">
        <w:rPr>
          <w:rFonts w:asciiTheme="majorHAnsi" w:eastAsia="Times New Roman" w:hAnsiTheme="majorHAnsi" w:cstheme="majorHAnsi"/>
          <w:sz w:val="24"/>
          <w:szCs w:val="24"/>
          <w:lang w:eastAsia="ru-RU"/>
        </w:rPr>
        <w:t>1 – «Свинья под дубом»; 2 – «Кот и повар»; 3 – «Волк и Ягнёнок»; 4 – «Ворона и Лисица»; 5 – «Демьянова уха»; 6 – «Лисица и Виноград»; 7 – «Волк и Лисица»; 8 – «Стрекоза и Муравей».</w:t>
      </w:r>
    </w:p>
    <w:p w:rsidR="00A32702" w:rsidRPr="00A32702" w:rsidRDefault="00A32702" w:rsidP="00A32702">
      <w:pPr>
        <w:pStyle w:val="a4"/>
        <w:jc w:val="right"/>
        <w:rPr>
          <w:u w:val="single"/>
          <w:lang w:eastAsia="ru-RU"/>
        </w:rPr>
      </w:pPr>
      <w:r w:rsidRPr="00A32702">
        <w:rPr>
          <w:u w:val="single"/>
          <w:lang w:eastAsia="ru-RU"/>
        </w:rPr>
        <w:t xml:space="preserve">(Одна правильно названная басня – 1 балл. </w:t>
      </w:r>
    </w:p>
    <w:p w:rsidR="00A32702" w:rsidRPr="00A32702" w:rsidRDefault="00A32702" w:rsidP="00A32702">
      <w:pPr>
        <w:pStyle w:val="a4"/>
        <w:jc w:val="right"/>
        <w:rPr>
          <w:u w:val="single"/>
          <w:lang w:eastAsia="ru-RU"/>
        </w:rPr>
      </w:pPr>
      <w:r w:rsidRPr="00A32702">
        <w:rPr>
          <w:u w:val="single"/>
          <w:lang w:eastAsia="ru-RU"/>
        </w:rPr>
        <w:t>Максимум – 8 баллов.)</w:t>
      </w:r>
    </w:p>
    <w:p w:rsidR="00A32702" w:rsidRPr="00A32702" w:rsidRDefault="00A32702" w:rsidP="00A32702">
      <w:pPr>
        <w:pStyle w:val="a4"/>
        <w:jc w:val="right"/>
        <w:rPr>
          <w:b/>
          <w:u w:val="single"/>
        </w:rPr>
      </w:pPr>
      <w:bookmarkStart w:id="0" w:name="_GoBack"/>
      <w:bookmarkEnd w:id="0"/>
    </w:p>
    <w:sectPr w:rsidR="00A32702" w:rsidRPr="00A32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723C"/>
    <w:multiLevelType w:val="hybridMultilevel"/>
    <w:tmpl w:val="38DA9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A46E0F"/>
    <w:multiLevelType w:val="multilevel"/>
    <w:tmpl w:val="2A00B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A62"/>
    <w:rsid w:val="00132A62"/>
    <w:rsid w:val="002553BC"/>
    <w:rsid w:val="00787EE8"/>
    <w:rsid w:val="00A32702"/>
    <w:rsid w:val="00AD72B4"/>
    <w:rsid w:val="00DC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F82B"/>
  <w15:chartTrackingRefBased/>
  <w15:docId w15:val="{82B8E890-6B95-4D88-BD91-BD8A5F895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2B4"/>
    <w:pPr>
      <w:ind w:left="720"/>
      <w:contextualSpacing/>
    </w:pPr>
  </w:style>
  <w:style w:type="paragraph" w:styleId="a4">
    <w:name w:val="No Spacing"/>
    <w:uiPriority w:val="1"/>
    <w:qFormat/>
    <w:rsid w:val="00AD7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 истомин</dc:creator>
  <cp:keywords/>
  <dc:description/>
  <cp:lastModifiedBy>дима истомин</cp:lastModifiedBy>
  <cp:revision>2</cp:revision>
  <dcterms:created xsi:type="dcterms:W3CDTF">2023-02-18T16:15:00Z</dcterms:created>
  <dcterms:modified xsi:type="dcterms:W3CDTF">2023-02-18T16:28:00Z</dcterms:modified>
</cp:coreProperties>
</file>